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21511" w14:textId="0764CC8B" w:rsidR="00466278" w:rsidRPr="00466278" w:rsidRDefault="00466278" w:rsidP="00466278">
      <w:pPr>
        <w:spacing w:before="0" w:after="0"/>
        <w:ind w:firstLine="0"/>
        <w:rPr>
          <w:rFonts w:ascii="Times New Roman" w:eastAsia="Calibri" w:hAnsi="Times New Roman" w:cs="Calibri"/>
          <w:b/>
          <w:bCs/>
          <w:sz w:val="24"/>
          <w:szCs w:val="24"/>
          <w:lang w:val="uk-UA"/>
        </w:rPr>
      </w:pPr>
      <w:r w:rsidRPr="00466278">
        <w:rPr>
          <w:rFonts w:ascii="Times New Roman" w:eastAsia="Calibri" w:hAnsi="Times New Roman" w:cs="Calibri"/>
          <w:b/>
          <w:bCs/>
          <w:caps/>
          <w:noProof/>
          <w:sz w:val="24"/>
          <w:szCs w:val="24"/>
          <w:lang w:val="uk-UA"/>
        </w:rPr>
        <w:t xml:space="preserve">          ПРОФЕСІЙНО - ТЕХНІЧНЕ УЧИЛИЩЕ №14 СМТ. ВОРОНОВИЦЯ</w:t>
      </w:r>
    </w:p>
    <w:p w14:paraId="10CEFFD3" w14:textId="77777777" w:rsidR="00466278" w:rsidRPr="00466278" w:rsidRDefault="00466278" w:rsidP="00466278">
      <w:pPr>
        <w:shd w:val="clear" w:color="auto" w:fill="FFFFFF"/>
        <w:spacing w:before="0" w:after="0"/>
        <w:ind w:firstLine="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46627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ПРОТОКОЛЬНЕ РІШЕННЯ (ПРОТОКОЛ)</w:t>
      </w:r>
    </w:p>
    <w:p w14:paraId="7039028A" w14:textId="77777777" w:rsidR="00466278" w:rsidRPr="00466278" w:rsidRDefault="00466278" w:rsidP="00466278">
      <w:pPr>
        <w:shd w:val="clear" w:color="auto" w:fill="FFFFFF"/>
        <w:spacing w:before="0" w:after="0"/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14:paraId="223C8CDF" w14:textId="7A48083D" w:rsidR="0033606F" w:rsidRDefault="001E4BA5" w:rsidP="00466278">
      <w:pPr>
        <w:shd w:val="clear" w:color="auto" w:fill="FFFFFF"/>
        <w:spacing w:before="0" w:after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24</w:t>
      </w:r>
      <w:r w:rsidR="00466278" w:rsidRPr="00466278">
        <w:rPr>
          <w:rFonts w:ascii="Times New Roman" w:eastAsia="Times New Roman" w:hAnsi="Times New Roman" w:cs="Times New Roman"/>
          <w:sz w:val="20"/>
          <w:szCs w:val="20"/>
          <w:lang w:val="uk-UA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5</w:t>
      </w:r>
      <w:r w:rsidR="00466278" w:rsidRPr="0046627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.2024                                                           </w:t>
      </w:r>
      <w:r w:rsidR="00466278" w:rsidRPr="00466278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 xml:space="preserve">смт. Вороновиця </w:t>
      </w:r>
      <w:r w:rsidR="00466278" w:rsidRPr="0046627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№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16</w:t>
      </w:r>
    </w:p>
    <w:p w14:paraId="2E640E26" w14:textId="77777777" w:rsidR="00466278" w:rsidRPr="00466278" w:rsidRDefault="00466278" w:rsidP="00466278">
      <w:pPr>
        <w:shd w:val="clear" w:color="auto" w:fill="FFFFFF"/>
        <w:spacing w:before="0" w:after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highlight w:val="yellow"/>
          <w:lang w:val="uk-UA"/>
        </w:rPr>
      </w:pPr>
    </w:p>
    <w:p w14:paraId="07F5079B" w14:textId="77777777" w:rsidR="0033606F" w:rsidRPr="00466278" w:rsidRDefault="0033606F" w:rsidP="00B52E00">
      <w:pPr>
        <w:shd w:val="clear" w:color="auto" w:fill="FFFFFF"/>
        <w:spacing w:before="0" w:after="0"/>
        <w:ind w:firstLine="72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</w:pPr>
      <w:bookmarkStart w:id="1" w:name="_Hlk71786375"/>
      <w:r w:rsidRPr="00466278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  <w:t xml:space="preserve">Щодо прийняття рішення </w:t>
      </w:r>
    </w:p>
    <w:p w14:paraId="5E316873" w14:textId="77777777" w:rsidR="0033606F" w:rsidRPr="00466278" w:rsidRDefault="0033606F" w:rsidP="00B52E00">
      <w:pPr>
        <w:shd w:val="clear" w:color="auto" w:fill="FFFFFF"/>
        <w:spacing w:before="0" w:after="0"/>
        <w:ind w:firstLine="720"/>
        <w:jc w:val="left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466278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  <w:t>уповноваженою особою</w:t>
      </w:r>
    </w:p>
    <w:p w14:paraId="2880E4E3" w14:textId="77777777" w:rsidR="0033606F" w:rsidRPr="00466278" w:rsidRDefault="0033606F">
      <w:pPr>
        <w:spacing w:before="0" w:after="0"/>
        <w:ind w:firstLine="720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</w:p>
    <w:p w14:paraId="73D99B86" w14:textId="77777777" w:rsidR="0033606F" w:rsidRPr="00466278" w:rsidRDefault="0033606F" w:rsidP="00B52E00">
      <w:pPr>
        <w:pStyle w:val="ShiftAlt"/>
        <w:ind w:firstLine="720"/>
        <w:jc w:val="left"/>
        <w:rPr>
          <w:rFonts w:eastAsia="Times New Roman" w:cs="Times New Roman"/>
          <w:color w:val="000000" w:themeColor="text1"/>
          <w:sz w:val="22"/>
          <w:szCs w:val="22"/>
          <w:lang w:eastAsia="ru-RU"/>
        </w:rPr>
      </w:pPr>
      <w:r w:rsidRPr="00466278">
        <w:rPr>
          <w:rFonts w:eastAsia="Times New Roman" w:cs="Times New Roman"/>
          <w:color w:val="000000" w:themeColor="text1"/>
          <w:sz w:val="22"/>
          <w:szCs w:val="22"/>
          <w:lang w:eastAsia="ru-RU"/>
        </w:rPr>
        <w:t>Порядок денний: </w:t>
      </w:r>
    </w:p>
    <w:p w14:paraId="39506CE4" w14:textId="74A9CCFF" w:rsidR="00FB3F86" w:rsidRPr="00466278" w:rsidRDefault="00D875E6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1. </w:t>
      </w:r>
      <w:r w:rsidR="0033606F" w:rsidRPr="00466278">
        <w:rPr>
          <w:rFonts w:ascii="Times New Roman" w:hAnsi="Times New Roman" w:cs="Times New Roman"/>
          <w:lang w:val="uk-UA"/>
        </w:rPr>
        <w:t xml:space="preserve">Про </w:t>
      </w:r>
      <w:r w:rsidR="00413501" w:rsidRPr="00466278">
        <w:rPr>
          <w:rFonts w:ascii="Times New Roman" w:hAnsi="Times New Roman" w:cs="Times New Roman"/>
          <w:lang w:val="uk-UA"/>
        </w:rPr>
        <w:t>закупівл</w:t>
      </w:r>
      <w:r w:rsidR="000973DA" w:rsidRPr="00466278">
        <w:rPr>
          <w:rFonts w:ascii="Times New Roman" w:hAnsi="Times New Roman" w:cs="Times New Roman"/>
          <w:lang w:val="uk-UA"/>
        </w:rPr>
        <w:t xml:space="preserve">ю </w:t>
      </w:r>
      <w:r w:rsidR="000973DA"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шляхом використання електронного каталогу відповідно до порядку, встановленого постановою КМУ </w:t>
      </w:r>
      <w:r w:rsidR="000973DA" w:rsidRPr="00466278">
        <w:rPr>
          <w:rFonts w:ascii="Times New Roman" w:hAnsi="Times New Roman" w:cs="Times New Roman"/>
          <w:lang w:val="uk-UA"/>
        </w:rPr>
        <w:t>«Про затвердження Порядку формування та використання електронного каталогу»</w:t>
      </w:r>
      <w:r w:rsidR="000973DA"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 від 14 вересня 2020 року № 822</w:t>
      </w:r>
      <w:r w:rsidR="000973DA"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з урахуванням положень, визначених цими особливостями.</w:t>
      </w:r>
    </w:p>
    <w:p w14:paraId="021380DE" w14:textId="0B0893BA" w:rsidR="0033606F" w:rsidRPr="00466278" w:rsidRDefault="00D875E6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2. </w:t>
      </w:r>
      <w:r w:rsidR="0033606F" w:rsidRPr="00466278">
        <w:rPr>
          <w:rFonts w:ascii="Times New Roman" w:hAnsi="Times New Roman" w:cs="Times New Roman"/>
          <w:lang w:val="uk-UA"/>
        </w:rPr>
        <w:t xml:space="preserve">Про </w:t>
      </w:r>
      <w:r w:rsidR="00413501" w:rsidRPr="00466278">
        <w:rPr>
          <w:rFonts w:ascii="Times New Roman" w:hAnsi="Times New Roman" w:cs="Times New Roman"/>
          <w:lang w:val="uk-UA"/>
        </w:rPr>
        <w:t>затвердження річного плану</w:t>
      </w:r>
      <w:r w:rsidR="000973DA" w:rsidRPr="00466278">
        <w:rPr>
          <w:rFonts w:ascii="Times New Roman" w:hAnsi="Times New Roman" w:cs="Times New Roman"/>
          <w:lang w:val="uk-UA"/>
        </w:rPr>
        <w:t xml:space="preserve"> закупівель</w:t>
      </w:r>
      <w:r w:rsidR="00DA5178" w:rsidRPr="00466278">
        <w:rPr>
          <w:rFonts w:ascii="Times New Roman" w:hAnsi="Times New Roman" w:cs="Times New Roman"/>
          <w:lang w:val="uk-UA"/>
        </w:rPr>
        <w:t xml:space="preserve"> </w:t>
      </w:r>
      <w:r w:rsidR="00413501" w:rsidRPr="00466278">
        <w:rPr>
          <w:rFonts w:ascii="Times New Roman" w:hAnsi="Times New Roman" w:cs="Times New Roman"/>
          <w:lang w:val="uk-UA"/>
        </w:rPr>
        <w:t xml:space="preserve">/ </w:t>
      </w:r>
      <w:r w:rsidR="0033606F" w:rsidRPr="00466278">
        <w:rPr>
          <w:rFonts w:ascii="Times New Roman" w:hAnsi="Times New Roman" w:cs="Times New Roman"/>
          <w:lang w:val="uk-UA"/>
        </w:rPr>
        <w:t>внесення змін до річного плану закупівель</w:t>
      </w:r>
      <w:r w:rsidR="00052C8A" w:rsidRPr="00466278">
        <w:rPr>
          <w:rFonts w:ascii="Times New Roman" w:hAnsi="Times New Roman" w:cs="Times New Roman"/>
          <w:lang w:val="uk-UA"/>
        </w:rPr>
        <w:t>.</w:t>
      </w:r>
    </w:p>
    <w:p w14:paraId="636F9369" w14:textId="20AF77D0" w:rsidR="004158EC" w:rsidRPr="00466278" w:rsidRDefault="004158EC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3. Про затвердження </w:t>
      </w:r>
      <w:r w:rsidR="00444A64" w:rsidRPr="00466278">
        <w:rPr>
          <w:rFonts w:ascii="Times New Roman" w:hAnsi="Times New Roman" w:cs="Times New Roman"/>
          <w:lang w:val="uk-UA"/>
        </w:rPr>
        <w:t>характеристик</w:t>
      </w:r>
      <w:r w:rsidR="00701E24"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701E24" w:rsidRPr="00466278">
        <w:rPr>
          <w:rFonts w:ascii="Times New Roman" w:hAnsi="Times New Roman" w:cs="Times New Roman"/>
          <w:lang w:val="uk-UA"/>
        </w:rPr>
        <w:t>товару та проєкту договору.</w:t>
      </w:r>
    </w:p>
    <w:p w14:paraId="27A0DCED" w14:textId="312A5B88" w:rsidR="0033606F" w:rsidRPr="00466278" w:rsidRDefault="004158EC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>4</w:t>
      </w:r>
      <w:r w:rsidR="00D875E6" w:rsidRPr="00466278">
        <w:rPr>
          <w:rFonts w:ascii="Times New Roman" w:hAnsi="Times New Roman" w:cs="Times New Roman"/>
          <w:lang w:val="uk-UA"/>
        </w:rPr>
        <w:t xml:space="preserve">. </w:t>
      </w:r>
      <w:r w:rsidR="0033606F" w:rsidRPr="00466278">
        <w:rPr>
          <w:rFonts w:ascii="Times New Roman" w:hAnsi="Times New Roman" w:cs="Times New Roman"/>
          <w:lang w:val="uk-UA"/>
        </w:rPr>
        <w:t xml:space="preserve">Про оприлюднення </w:t>
      </w:r>
      <w:r w:rsidR="00853C6C" w:rsidRPr="00466278">
        <w:rPr>
          <w:rFonts w:ascii="Times New Roman" w:hAnsi="Times New Roman" w:cs="Times New Roman"/>
          <w:lang w:val="uk-UA"/>
        </w:rPr>
        <w:t>інформації про закупівлю в електронній системі закупівель</w:t>
      </w:r>
    </w:p>
    <w:p w14:paraId="67D722C2" w14:textId="05FA68A6" w:rsidR="001B62BA" w:rsidRPr="00466278" w:rsidRDefault="001B62BA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</w:p>
    <w:p w14:paraId="731E9D95" w14:textId="52B5AB21" w:rsidR="003925AF" w:rsidRPr="00466278" w:rsidRDefault="003925AF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Під час розгляду </w:t>
      </w:r>
      <w:r w:rsidR="00052C8A" w:rsidRPr="00466278">
        <w:rPr>
          <w:rFonts w:ascii="Times New Roman" w:hAnsi="Times New Roman" w:cs="Times New Roman"/>
          <w:lang w:val="uk-UA"/>
        </w:rPr>
        <w:t xml:space="preserve">першого питання </w:t>
      </w:r>
      <w:r w:rsidRPr="00466278">
        <w:rPr>
          <w:rFonts w:ascii="Times New Roman" w:hAnsi="Times New Roman" w:cs="Times New Roman"/>
          <w:lang w:val="uk-UA"/>
        </w:rPr>
        <w:t>порядку денного:</w:t>
      </w:r>
    </w:p>
    <w:p w14:paraId="16467B16" w14:textId="3A75131C" w:rsidR="00413501" w:rsidRPr="00466278" w:rsidRDefault="00413501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466278">
        <w:rPr>
          <w:rFonts w:ascii="Times New Roman" w:hAnsi="Times New Roman" w:cs="Times New Roman"/>
          <w:lang w:val="uk-UA"/>
        </w:rPr>
        <w:t>На час дії воєнного стану в Україні та протягом 90 днів з дня його припинення або скасування замовники, що зобов’язані здійснювати закупівлі відповідно до Закону України «Про публічні закупівлі» від 25 грудня 2015 року № 922-VIII (далі — Закон), проводять закупівлі з урахуванням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 жовтня 2022 року № 1178 (далі — Особливості).</w:t>
      </w:r>
    </w:p>
    <w:p w14:paraId="576385E8" w14:textId="4493E0FA" w:rsidR="00413501" w:rsidRPr="00466278" w:rsidRDefault="00413501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eastAsia="Times New Roman" w:hAnsi="Times New Roman" w:cs="Times New Roman"/>
          <w:lang w:val="uk-UA"/>
        </w:rPr>
        <w:t>Відповідно до пункту 10 Особливостей замовники, у тому числі централізовані закупівельні організації, здійснюють закупівлі товарів і послуг (крім послуг з поточного ремонту), вартість яких становить або перевищує 100 тис. гр</w:t>
      </w:r>
      <w:r w:rsidR="000973DA" w:rsidRPr="00466278">
        <w:rPr>
          <w:rFonts w:ascii="Times New Roman" w:eastAsia="Times New Roman" w:hAnsi="Times New Roman" w:cs="Times New Roman"/>
          <w:lang w:val="uk-UA"/>
        </w:rPr>
        <w:t>н</w:t>
      </w:r>
      <w:r w:rsidRPr="00466278">
        <w:rPr>
          <w:rFonts w:ascii="Times New Roman" w:eastAsia="Times New Roman" w:hAnsi="Times New Roman" w:cs="Times New Roman"/>
          <w:lang w:val="uk-UA"/>
        </w:rPr>
        <w:t>, послуг з поточного ремонту, вартість яких становить або перевищує 200 тис. гр</w:t>
      </w:r>
      <w:r w:rsidR="000973DA" w:rsidRPr="00466278">
        <w:rPr>
          <w:rFonts w:ascii="Times New Roman" w:eastAsia="Times New Roman" w:hAnsi="Times New Roman" w:cs="Times New Roman"/>
          <w:lang w:val="uk-UA"/>
        </w:rPr>
        <w:t>н</w:t>
      </w:r>
      <w:r w:rsidRPr="00466278">
        <w:rPr>
          <w:rFonts w:ascii="Times New Roman" w:eastAsia="Times New Roman" w:hAnsi="Times New Roman" w:cs="Times New Roman"/>
          <w:lang w:val="uk-UA"/>
        </w:rPr>
        <w:t>, робіт, вартість яких становить або перевищує 1,5 млн гр</w:t>
      </w:r>
      <w:r w:rsidR="000973DA" w:rsidRPr="00466278">
        <w:rPr>
          <w:rFonts w:ascii="Times New Roman" w:eastAsia="Times New Roman" w:hAnsi="Times New Roman" w:cs="Times New Roman"/>
          <w:lang w:val="uk-UA"/>
        </w:rPr>
        <w:t>н</w:t>
      </w:r>
      <w:r w:rsidRPr="00466278">
        <w:rPr>
          <w:rFonts w:ascii="Times New Roman" w:eastAsia="Times New Roman" w:hAnsi="Times New Roman" w:cs="Times New Roman"/>
          <w:lang w:val="uk-UA"/>
        </w:rPr>
        <w:t xml:space="preserve">, шляхом застосування відкритих торгів у порядку, визначеному Особливостями, та/або шляхом використання електронного каталогу для закупівлі товару відповідно до порядку, встановленого постановою КМУ </w:t>
      </w:r>
      <w:r w:rsidR="000973DA" w:rsidRPr="00466278">
        <w:rPr>
          <w:rFonts w:ascii="Times New Roman" w:eastAsia="Times New Roman" w:hAnsi="Times New Roman" w:cs="Times New Roman"/>
          <w:lang w:val="uk-UA"/>
        </w:rPr>
        <w:t xml:space="preserve">«Про затвердження Порядку формування та використання електронного каталогу» </w:t>
      </w:r>
      <w:r w:rsidRPr="00466278">
        <w:rPr>
          <w:rFonts w:ascii="Times New Roman" w:eastAsia="Times New Roman" w:hAnsi="Times New Roman" w:cs="Times New Roman"/>
          <w:lang w:val="uk-UA"/>
        </w:rPr>
        <w:t>від 14 вересня 2020 року № 822</w:t>
      </w:r>
      <w:r w:rsidR="00B52E00" w:rsidRPr="00466278">
        <w:rPr>
          <w:rFonts w:ascii="Times New Roman" w:eastAsia="Times New Roman" w:hAnsi="Times New Roman" w:cs="Times New Roman"/>
          <w:lang w:val="uk-UA"/>
        </w:rPr>
        <w:t xml:space="preserve"> (далі </w:t>
      </w:r>
      <w:r w:rsidR="006D3A4B" w:rsidRPr="00466278">
        <w:rPr>
          <w:rFonts w:ascii="Times New Roman" w:eastAsia="Times New Roman" w:hAnsi="Times New Roman" w:cs="Times New Roman"/>
          <w:lang w:val="uk-UA"/>
        </w:rPr>
        <w:t>—</w:t>
      </w:r>
      <w:r w:rsidR="00B52E00" w:rsidRPr="00466278">
        <w:rPr>
          <w:rFonts w:ascii="Times New Roman" w:eastAsia="Times New Roman" w:hAnsi="Times New Roman" w:cs="Times New Roman"/>
          <w:lang w:val="uk-UA"/>
        </w:rPr>
        <w:t xml:space="preserve"> Порядок)</w:t>
      </w:r>
      <w:r w:rsidRPr="00466278">
        <w:rPr>
          <w:rFonts w:ascii="Times New Roman" w:eastAsia="Times New Roman" w:hAnsi="Times New Roman" w:cs="Times New Roman"/>
          <w:lang w:val="uk-UA"/>
        </w:rPr>
        <w:t xml:space="preserve">, з урахуванням </w:t>
      </w:r>
      <w:r w:rsidRPr="00466278">
        <w:rPr>
          <w:rFonts w:ascii="Times New Roman" w:hAnsi="Times New Roman" w:cs="Times New Roman"/>
          <w:lang w:val="uk-UA"/>
        </w:rPr>
        <w:t>положень, визначених Особливостями.</w:t>
      </w:r>
    </w:p>
    <w:p w14:paraId="3F7B4BA1" w14:textId="6DEA2B9E" w:rsidR="00B52E00" w:rsidRPr="00466278" w:rsidRDefault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>Відповідно до пункту 56 Порядку замовник здійснює відбір постачальника шляхом запиту пропозицій постачальників.</w:t>
      </w:r>
    </w:p>
    <w:p w14:paraId="0597ACA2" w14:textId="76135E7D" w:rsidR="000973DA" w:rsidRPr="00466278" w:rsidRDefault="003925AF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У замовника наявна потреба провести </w:t>
      </w:r>
      <w:r w:rsidR="001258F8" w:rsidRPr="00466278">
        <w:rPr>
          <w:rFonts w:ascii="Times New Roman" w:hAnsi="Times New Roman" w:cs="Times New Roman"/>
          <w:lang w:val="uk-UA"/>
        </w:rPr>
        <w:t>закупівл</w:t>
      </w:r>
      <w:r w:rsidRPr="00466278">
        <w:rPr>
          <w:rFonts w:ascii="Times New Roman" w:hAnsi="Times New Roman" w:cs="Times New Roman"/>
          <w:lang w:val="uk-UA"/>
        </w:rPr>
        <w:t>ю</w:t>
      </w:r>
      <w:r w:rsidR="001258F8" w:rsidRPr="00466278">
        <w:rPr>
          <w:rFonts w:ascii="Times New Roman" w:hAnsi="Times New Roman" w:cs="Times New Roman"/>
          <w:lang w:val="uk-UA"/>
        </w:rPr>
        <w:t xml:space="preserve"> товарів </w:t>
      </w:r>
      <w:r w:rsidRPr="00466278">
        <w:rPr>
          <w:rFonts w:ascii="Times New Roman" w:hAnsi="Times New Roman" w:cs="Times New Roman"/>
          <w:lang w:val="uk-UA"/>
        </w:rPr>
        <w:t xml:space="preserve">за </w:t>
      </w:r>
      <w:r w:rsidR="007A430C" w:rsidRPr="00466278">
        <w:rPr>
          <w:rFonts w:ascii="Times New Roman" w:hAnsi="Times New Roman" w:cs="Times New Roman"/>
          <w:lang w:val="uk-UA"/>
        </w:rPr>
        <w:t xml:space="preserve">предметом закупівлі </w:t>
      </w:r>
      <w:r w:rsidR="00DB06DC">
        <w:rPr>
          <w:rFonts w:ascii="Times New Roman" w:hAnsi="Times New Roman" w:cs="Times New Roman"/>
          <w:lang w:val="uk-UA"/>
        </w:rPr>
        <w:t>«</w:t>
      </w:r>
      <w:r w:rsidR="00DB06DC" w:rsidRPr="00DB06DC">
        <w:rPr>
          <w:rFonts w:ascii="Times New Roman" w:hAnsi="Times New Roman" w:cs="Times New Roman"/>
          <w:lang w:val="uk-UA"/>
        </w:rPr>
        <w:t>Електрична енергія, формульне ціноутворення, без розподілу</w:t>
      </w:r>
      <w:r w:rsidR="00DB06DC">
        <w:rPr>
          <w:rFonts w:ascii="Times New Roman" w:hAnsi="Times New Roman" w:cs="Times New Roman"/>
          <w:lang w:val="uk-UA"/>
        </w:rPr>
        <w:t>»</w:t>
      </w:r>
      <w:r w:rsidR="007A430C" w:rsidRPr="00466278">
        <w:rPr>
          <w:rFonts w:ascii="Times New Roman" w:hAnsi="Times New Roman" w:cs="Times New Roman"/>
          <w:lang w:val="uk-UA"/>
        </w:rPr>
        <w:t xml:space="preserve">, </w:t>
      </w:r>
      <w:r w:rsidRPr="00466278">
        <w:rPr>
          <w:rFonts w:ascii="Times New Roman" w:hAnsi="Times New Roman" w:cs="Times New Roman"/>
          <w:lang w:val="uk-UA"/>
        </w:rPr>
        <w:t>очікуван</w:t>
      </w:r>
      <w:r w:rsidR="000973DA" w:rsidRPr="00466278">
        <w:rPr>
          <w:rFonts w:ascii="Times New Roman" w:hAnsi="Times New Roman" w:cs="Times New Roman"/>
          <w:lang w:val="uk-UA"/>
        </w:rPr>
        <w:t xml:space="preserve">ою </w:t>
      </w:r>
      <w:r w:rsidRPr="00466278">
        <w:rPr>
          <w:rFonts w:ascii="Times New Roman" w:hAnsi="Times New Roman" w:cs="Times New Roman"/>
          <w:lang w:val="uk-UA"/>
        </w:rPr>
        <w:t>вартіст</w:t>
      </w:r>
      <w:r w:rsidR="000973DA" w:rsidRPr="00466278">
        <w:rPr>
          <w:rFonts w:ascii="Times New Roman" w:hAnsi="Times New Roman" w:cs="Times New Roman"/>
          <w:lang w:val="uk-UA"/>
        </w:rPr>
        <w:t>ю</w:t>
      </w:r>
      <w:r w:rsidRPr="00466278">
        <w:rPr>
          <w:rFonts w:ascii="Times New Roman" w:hAnsi="Times New Roman" w:cs="Times New Roman"/>
          <w:lang w:val="uk-UA"/>
        </w:rPr>
        <w:t xml:space="preserve"> </w:t>
      </w:r>
      <w:r w:rsidR="001E4BA5">
        <w:rPr>
          <w:rFonts w:ascii="Times New Roman" w:hAnsi="Times New Roman" w:cs="Times New Roman"/>
          <w:lang w:val="uk-UA"/>
        </w:rPr>
        <w:t>214200,00</w:t>
      </w:r>
      <w:bookmarkStart w:id="2" w:name="_GoBack"/>
      <w:bookmarkEnd w:id="2"/>
      <w:r w:rsidRPr="00466278">
        <w:rPr>
          <w:rFonts w:ascii="Times New Roman" w:hAnsi="Times New Roman" w:cs="Times New Roman"/>
          <w:lang w:val="uk-UA"/>
        </w:rPr>
        <w:t xml:space="preserve"> грн</w:t>
      </w:r>
      <w:r w:rsidR="00DB06DC">
        <w:rPr>
          <w:rFonts w:ascii="Times New Roman" w:hAnsi="Times New Roman" w:cs="Times New Roman"/>
          <w:lang w:val="uk-UA"/>
        </w:rPr>
        <w:t>.</w:t>
      </w:r>
      <w:r w:rsidR="000F0010" w:rsidRPr="00466278">
        <w:rPr>
          <w:rFonts w:ascii="Times New Roman" w:hAnsi="Times New Roman" w:cs="Times New Roman"/>
          <w:lang w:val="uk-UA"/>
        </w:rPr>
        <w:t xml:space="preserve"> </w:t>
      </w:r>
      <w:r w:rsidR="00860B31" w:rsidRPr="00466278">
        <w:rPr>
          <w:rFonts w:ascii="Times New Roman" w:hAnsi="Times New Roman" w:cs="Times New Roman"/>
          <w:lang w:val="uk-UA"/>
        </w:rPr>
        <w:t>(далі — Закупівля)</w:t>
      </w:r>
      <w:r w:rsidR="000F0010" w:rsidRPr="00466278">
        <w:rPr>
          <w:rFonts w:ascii="Times New Roman" w:hAnsi="Times New Roman" w:cs="Times New Roman"/>
          <w:lang w:val="uk-UA"/>
        </w:rPr>
        <w:t>. Позаяк очікувана вартість предмета закупівлі становить</w:t>
      </w:r>
      <w:r w:rsidR="003E08CD" w:rsidRPr="00466278">
        <w:rPr>
          <w:rFonts w:ascii="Times New Roman" w:hAnsi="Times New Roman" w:cs="Times New Roman"/>
          <w:lang w:val="uk-UA"/>
        </w:rPr>
        <w:t xml:space="preserve">/ </w:t>
      </w:r>
      <w:r w:rsidR="000F0010" w:rsidRPr="00466278">
        <w:rPr>
          <w:rFonts w:ascii="Times New Roman" w:hAnsi="Times New Roman" w:cs="Times New Roman"/>
          <w:lang w:val="uk-UA"/>
        </w:rPr>
        <w:t xml:space="preserve">перевищує 100 тис. грн, </w:t>
      </w:r>
      <w:r w:rsidR="005011BB" w:rsidRPr="00466278">
        <w:rPr>
          <w:rFonts w:ascii="Times New Roman" w:hAnsi="Times New Roman" w:cs="Times New Roman"/>
          <w:lang w:val="uk-UA"/>
        </w:rPr>
        <w:t xml:space="preserve">замовник може </w:t>
      </w:r>
      <w:r w:rsidR="000973DA" w:rsidRPr="00466278">
        <w:rPr>
          <w:rFonts w:ascii="Times New Roman" w:eastAsia="Times New Roman" w:hAnsi="Times New Roman" w:cs="Times New Roman"/>
          <w:color w:val="000000"/>
          <w:lang w:val="uk-UA"/>
        </w:rPr>
        <w:t xml:space="preserve">здійснити відбір постачальника в електронному каталозі </w:t>
      </w:r>
      <w:r w:rsidR="003E08CD" w:rsidRPr="00466278">
        <w:rPr>
          <w:rFonts w:ascii="Times New Roman" w:eastAsia="Times New Roman" w:hAnsi="Times New Roman" w:cs="Times New Roman"/>
          <w:color w:val="000000"/>
          <w:lang w:val="uk-UA"/>
        </w:rPr>
        <w:t>шляхом запиту пропозицій постачальників</w:t>
      </w:r>
      <w:r w:rsidR="000973DA" w:rsidRPr="00466278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145B2890" w14:textId="77777777" w:rsidR="00BA07CC" w:rsidRPr="00466278" w:rsidRDefault="00BA07CC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3ABB8C46" w14:textId="21173AE6" w:rsidR="00052C8A" w:rsidRPr="00466278" w:rsidRDefault="00052C8A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>Під час розгляду другого питання порядку денного:</w:t>
      </w:r>
    </w:p>
    <w:p w14:paraId="4891BF84" w14:textId="1AF6D937" w:rsidR="003E08CD" w:rsidRPr="00466278" w:rsidRDefault="003E08CD">
      <w:pPr>
        <w:spacing w:before="0" w:after="0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Згідно з пунктом 14 Особливостей закупівля відповідно до Особливостей здійснюється замовником на підставі наявної потреби або у разі планової потреби наступного року (планових потреб наступних періодів). Запланована закупівля включається до річного плану закупівель замовника відповідно до статті 4 Закону.</w:t>
      </w:r>
    </w:p>
    <w:p w14:paraId="1A6D06BE" w14:textId="77777777" w:rsidR="003E08CD" w:rsidRPr="00466278" w:rsidRDefault="003E08CD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  <w:shd w:val="clear" w:color="auto" w:fill="FFFFFF"/>
          <w:lang w:val="uk-UA"/>
        </w:rPr>
      </w:pPr>
      <w:bookmarkStart w:id="3" w:name="n906"/>
      <w:bookmarkStart w:id="4" w:name="n907"/>
      <w:bookmarkEnd w:id="3"/>
      <w:bookmarkEnd w:id="4"/>
      <w:r w:rsidRPr="00466278">
        <w:rPr>
          <w:sz w:val="22"/>
          <w:szCs w:val="22"/>
          <w:lang w:val="uk-UA"/>
        </w:rPr>
        <w:t xml:space="preserve">Частина 2 статті 4 Закону передбачає перелік інформації, яка повинна міститися в </w:t>
      </w:r>
      <w:r w:rsidRPr="00466278">
        <w:rPr>
          <w:sz w:val="22"/>
          <w:szCs w:val="22"/>
          <w:shd w:val="clear" w:color="auto" w:fill="FFFFFF"/>
          <w:lang w:val="uk-UA"/>
        </w:rPr>
        <w:t xml:space="preserve">річному плані закупівель. </w:t>
      </w:r>
    </w:p>
    <w:p w14:paraId="63A86E0E" w14:textId="594F3C4E" w:rsidR="003E08CD" w:rsidRPr="00466278" w:rsidRDefault="003E08CD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466278">
        <w:rPr>
          <w:rFonts w:ascii="Times New Roman" w:eastAsia="Times New Roman" w:hAnsi="Times New Roman" w:cs="Times New Roman"/>
          <w:color w:val="000000"/>
          <w:lang w:val="uk-UA"/>
        </w:rPr>
        <w:t>На виконання вимог статті 4 Закону для забезпечення наявної потреби замовника є необхідність затвердити зміни до річного плану закупівель.</w:t>
      </w:r>
    </w:p>
    <w:p w14:paraId="3B7D9213" w14:textId="77777777" w:rsidR="003E08CD" w:rsidRPr="00466278" w:rsidRDefault="003E08CD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480126D5" w14:textId="32C919D2" w:rsidR="00052C8A" w:rsidRPr="00466278" w:rsidRDefault="00052C8A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>Під час розгляду третього питання порядку денного:</w:t>
      </w:r>
    </w:p>
    <w:p w14:paraId="7419FE6D" w14:textId="1B6B96AD" w:rsidR="00701E24" w:rsidRPr="00466278" w:rsidRDefault="00701E24" w:rsidP="00DB06DC">
      <w:pPr>
        <w:pStyle w:val="anchor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  <w:lang w:val="uk-UA"/>
        </w:rPr>
      </w:pPr>
      <w:r w:rsidRPr="00466278">
        <w:rPr>
          <w:color w:val="000000"/>
          <w:sz w:val="22"/>
          <w:szCs w:val="22"/>
          <w:lang w:val="uk-UA"/>
        </w:rPr>
        <w:t xml:space="preserve">Відповідно до пункту 57 Особливостей замовник оголошує запит пропозицій постачальників в електронному каталозі через електронну систему закупівель шляхом заповнення електронних форм з окремими полями, де зазначається інформація про найменування, очікувану вартість, кількість, строк, місце, спосіб поставки товару, умови його оплати та кінцевий строк подання постачальником ціни пропозиції. У запиті пропозицій постачальників щодо закупівлі товару замовник може визначити </w:t>
      </w:r>
      <w:r w:rsidRPr="00466278">
        <w:rPr>
          <w:color w:val="000000"/>
          <w:sz w:val="22"/>
          <w:szCs w:val="22"/>
          <w:lang w:val="uk-UA"/>
        </w:rPr>
        <w:lastRenderedPageBreak/>
        <w:t>інформацію про характеристики товару та їх допустимі значення, в тому числі конкретну торговельну марку. Запит пропозицій постачальників повинен містити проект договору з обов</w:t>
      </w:r>
      <w:r w:rsidR="006D3A4B" w:rsidRPr="00466278">
        <w:rPr>
          <w:color w:val="000000"/>
          <w:sz w:val="22"/>
          <w:szCs w:val="22"/>
          <w:lang w:val="uk-UA"/>
        </w:rPr>
        <w:t>’</w:t>
      </w:r>
      <w:r w:rsidRPr="00466278">
        <w:rPr>
          <w:color w:val="000000"/>
          <w:sz w:val="22"/>
          <w:szCs w:val="22"/>
          <w:lang w:val="uk-UA"/>
        </w:rPr>
        <w:t>язковим зазначенням порядку змін його умов.</w:t>
      </w:r>
    </w:p>
    <w:p w14:paraId="5D5D5480" w14:textId="7ADC03EE" w:rsidR="00701E24" w:rsidRPr="00466278" w:rsidRDefault="00701E24" w:rsidP="00DB06DC">
      <w:pPr>
        <w:pStyle w:val="anchor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  <w:lang w:val="uk-UA"/>
        </w:rPr>
      </w:pPr>
      <w:r w:rsidRPr="00466278">
        <w:rPr>
          <w:color w:val="000000"/>
          <w:sz w:val="22"/>
          <w:szCs w:val="22"/>
          <w:lang w:val="uk-UA"/>
        </w:rPr>
        <w:t xml:space="preserve">На виконання вимог пункту 57 Особливостей є необхідність затвердити інформацію про характеристики товару </w:t>
      </w:r>
      <w:r w:rsidR="00444A64" w:rsidRPr="00466278">
        <w:rPr>
          <w:color w:val="000000"/>
          <w:sz w:val="22"/>
          <w:szCs w:val="22"/>
          <w:lang w:val="uk-UA"/>
        </w:rPr>
        <w:t>та проєкт договору.</w:t>
      </w:r>
    </w:p>
    <w:p w14:paraId="67F04DE0" w14:textId="6B4D4BEF" w:rsidR="00701E24" w:rsidRPr="00466278" w:rsidRDefault="00701E24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 </w:t>
      </w:r>
    </w:p>
    <w:p w14:paraId="632E72E9" w14:textId="57DEDC82" w:rsidR="00701E24" w:rsidRPr="00466278" w:rsidRDefault="00701E24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>Під час розгляду четвертого питання порядку денного:</w:t>
      </w:r>
    </w:p>
    <w:p w14:paraId="25076D5B" w14:textId="37F3A978" w:rsidR="007D492B" w:rsidRPr="00466278" w:rsidRDefault="003E08CD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Відповідно до </w:t>
      </w:r>
      <w:r w:rsidR="007D492B" w:rsidRPr="00466278">
        <w:rPr>
          <w:rFonts w:ascii="Times New Roman" w:hAnsi="Times New Roman" w:cs="Times New Roman"/>
          <w:lang w:val="uk-UA"/>
        </w:rPr>
        <w:t xml:space="preserve">частини 1 </w:t>
      </w:r>
      <w:r w:rsidRPr="00466278">
        <w:rPr>
          <w:rFonts w:ascii="Times New Roman" w:hAnsi="Times New Roman" w:cs="Times New Roman"/>
          <w:lang w:val="uk-UA"/>
        </w:rPr>
        <w:t>статті 4 Закону замовник зобов’язаний оприлюднити в електронній системі закупівель річний план закупівел</w:t>
      </w:r>
      <w:r w:rsidR="00DB06DC">
        <w:rPr>
          <w:rFonts w:ascii="Times New Roman" w:hAnsi="Times New Roman" w:cs="Times New Roman"/>
          <w:lang w:val="uk-UA"/>
        </w:rPr>
        <w:t xml:space="preserve">ь на 2024 </w:t>
      </w:r>
      <w:r w:rsidRPr="00466278">
        <w:rPr>
          <w:rFonts w:ascii="Times New Roman" w:hAnsi="Times New Roman" w:cs="Times New Roman"/>
          <w:lang w:val="uk-UA"/>
        </w:rPr>
        <w:t xml:space="preserve">рік/зміни до річного плану закупівель протягом 5 робочих днів з дня затвердження. </w:t>
      </w:r>
    </w:p>
    <w:p w14:paraId="5F14A5ED" w14:textId="6D79B358" w:rsidR="003E08CD" w:rsidRPr="00466278" w:rsidRDefault="003E08CD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>Замовники можуть не публікувати інформацію про своє місцезнаходження у річному плані закупівель, якщо поширення такої інформації несе ризики для їх безпеки</w:t>
      </w:r>
      <w:r w:rsidR="007D492B" w:rsidRPr="00466278">
        <w:rPr>
          <w:rFonts w:ascii="Times New Roman" w:hAnsi="Times New Roman" w:cs="Times New Roman"/>
          <w:lang w:val="uk-UA"/>
        </w:rPr>
        <w:t xml:space="preserve"> (п. 14 Особливостей)</w:t>
      </w:r>
      <w:r w:rsidRPr="00466278">
        <w:rPr>
          <w:rFonts w:ascii="Times New Roman" w:hAnsi="Times New Roman" w:cs="Times New Roman"/>
          <w:lang w:val="uk-UA"/>
        </w:rPr>
        <w:t>.</w:t>
      </w:r>
    </w:p>
    <w:p w14:paraId="64C87764" w14:textId="77777777" w:rsidR="00701E24" w:rsidRPr="00466278" w:rsidRDefault="00701E24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На вимогу пункту 57 Порядку під час </w:t>
      </w:r>
      <w:r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оголошення запиту пропозицій постачальників в електронному каталозі замовник оприлюднює проєкт договору з обов'язковим зазначенням порядку змін його умов.</w:t>
      </w:r>
    </w:p>
    <w:p w14:paraId="7D79CC49" w14:textId="6EE623CE" w:rsidR="003E08CD" w:rsidRPr="00466278" w:rsidRDefault="007D492B" w:rsidP="00B52E00">
      <w:pPr>
        <w:spacing w:before="0" w:after="0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З</w:t>
      </w:r>
      <w:r w:rsidR="003E08CD"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 результатами здійснення закупівлі шляхом застосування відкритих торгів або шляхом використання електронного каталогу для закупівлі товару відповідно до пункту</w:t>
      </w:r>
      <w:r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10 Особливостей </w:t>
      </w:r>
      <w:r w:rsidR="003E08CD"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 електронній системі закупівель замовником оприлюднюється договір про закупівлю та додатки до нього відповідно до вимог Закону з урахуванням Особливостей</w:t>
      </w:r>
      <w:r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(п. 10 Особливостей)</w:t>
      </w:r>
      <w:r w:rsidR="003E08CD"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 У разі коли оприлюднення в електронній системі закупівель інформації про місцезнаходження замовника та/або місцезнаходження (для юридичної особи)/місце проживання (для фізичної особи) постачальника (виконавця робіт, надавача послуг), та/або місце поставки товарів, виконання робіт чи надання послуг (оприлюднення якої передбачено Законом та/або цими особливостями) несе загрозу безпеці замовника та/або постачальника, така інформація в договорі про закупівлю, який оприлюднюється в електронній системі закупівель, може зазначатися як назва населеного пункту місцезнаходження замовника та/або місцезнаходження (для юридичної особи)/місце проживання (для фізичної особи) постачальника (виконавця робіт, надавача послуг), та/або назва населеного пункту, в який здійснюється доставка товару (в якому виконуються роботи чи надаються послуги).</w:t>
      </w:r>
    </w:p>
    <w:p w14:paraId="527866A6" w14:textId="4D10C89A" w:rsidR="00470E43" w:rsidRPr="00466278" w:rsidRDefault="009B0881">
      <w:pPr>
        <w:pStyle w:val="rvps2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466278">
        <w:rPr>
          <w:sz w:val="22"/>
          <w:szCs w:val="22"/>
          <w:lang w:val="uk-UA"/>
        </w:rPr>
        <w:t>На вимогу</w:t>
      </w:r>
      <w:r w:rsidR="00470E43" w:rsidRPr="00466278">
        <w:rPr>
          <w:sz w:val="22"/>
          <w:szCs w:val="22"/>
          <w:lang w:val="uk-UA"/>
        </w:rPr>
        <w:t xml:space="preserve"> пункту 68 Порядку за результатами проведеного відбору постачальника через електронний каталог замовник оприлюднює звіт про договір про закупівлю, укладений без використання електронної системи закупівель, відповідно до статті 10 Закону.</w:t>
      </w:r>
    </w:p>
    <w:p w14:paraId="5C5E3371" w14:textId="57B68E9B" w:rsidR="00A05AE6" w:rsidRPr="00466278" w:rsidRDefault="007D492B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DB06DC">
        <w:rPr>
          <w:rFonts w:ascii="Times New Roman" w:hAnsi="Times New Roman" w:cs="Times New Roman"/>
          <w:lang w:val="uk-UA"/>
        </w:rPr>
        <w:t xml:space="preserve">Відповідно до пункту 13 частини 1 </w:t>
      </w:r>
      <w:r w:rsidR="00A912F1" w:rsidRPr="00DB06DC">
        <w:rPr>
          <w:rFonts w:ascii="Times New Roman" w:hAnsi="Times New Roman" w:cs="Times New Roman"/>
          <w:lang w:val="uk-UA"/>
        </w:rPr>
        <w:t xml:space="preserve">статті 10 Закону </w:t>
      </w:r>
      <w:r w:rsidRPr="00DB06DC">
        <w:rPr>
          <w:rFonts w:ascii="Times New Roman" w:hAnsi="Times New Roman" w:cs="Times New Roman"/>
          <w:shd w:val="clear" w:color="auto" w:fill="FFFFFF"/>
          <w:lang w:val="uk-UA"/>
        </w:rPr>
        <w:t>самостійно та безоплатно через авторизовані електронні майданчики оприлюднює в електронній системі закупівель у порядку, встановленому Уповноваженим органом та Законом,</w:t>
      </w:r>
      <w:r w:rsidR="00A912F1" w:rsidRPr="00DB06DC">
        <w:rPr>
          <w:rFonts w:ascii="Times New Roman" w:hAnsi="Times New Roman" w:cs="Times New Roman"/>
          <w:lang w:val="uk-UA"/>
        </w:rPr>
        <w:t xml:space="preserve"> </w:t>
      </w:r>
      <w:r w:rsidR="00A05AE6" w:rsidRPr="00DB06DC">
        <w:rPr>
          <w:rFonts w:ascii="Times New Roman" w:hAnsi="Times New Roman" w:cs="Times New Roman"/>
          <w:lang w:val="uk-UA"/>
        </w:rPr>
        <w:t xml:space="preserve">звіт про договір про закупівлю, укладений без використання електронної системи закупівель, протягом 3 робочих </w:t>
      </w:r>
      <w:r w:rsidR="00A05AE6" w:rsidRPr="00466278">
        <w:rPr>
          <w:rFonts w:ascii="Times New Roman" w:hAnsi="Times New Roman" w:cs="Times New Roman"/>
          <w:lang w:val="uk-UA"/>
        </w:rPr>
        <w:t>днів з дня укладення договору про закупівлю.</w:t>
      </w:r>
    </w:p>
    <w:p w14:paraId="7B89CF79" w14:textId="77777777" w:rsidR="00470E43" w:rsidRPr="00466278" w:rsidRDefault="00470E43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</w:p>
    <w:p w14:paraId="00547C01" w14:textId="4215692B" w:rsidR="007A430C" w:rsidRPr="00466278" w:rsidRDefault="00860B31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466278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ВИРІШИЛА:</w:t>
      </w:r>
    </w:p>
    <w:bookmarkEnd w:id="1"/>
    <w:p w14:paraId="05F0E3A8" w14:textId="15F378E4" w:rsidR="00623C2E" w:rsidRPr="00466278" w:rsidRDefault="00623C2E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eastAsia="Times New Roman" w:hAnsi="Times New Roman" w:cs="Times New Roman"/>
          <w:color w:val="000000"/>
          <w:lang w:val="uk-UA"/>
        </w:rPr>
        <w:t>1.</w:t>
      </w:r>
      <w:r w:rsidR="001B62BA" w:rsidRPr="00466278">
        <w:rPr>
          <w:rFonts w:ascii="Times New Roman" w:eastAsia="Times New Roman" w:hAnsi="Times New Roman" w:cs="Times New Roman"/>
          <w:color w:val="000000"/>
          <w:lang w:val="uk-UA"/>
        </w:rPr>
        <w:t xml:space="preserve">Закупівлю за предметом: </w:t>
      </w:r>
      <w:r w:rsidR="00DB06DC" w:rsidRPr="00DB06DC">
        <w:rPr>
          <w:rFonts w:ascii="Times New Roman" w:eastAsia="Times New Roman" w:hAnsi="Times New Roman" w:cs="Times New Roman"/>
          <w:color w:val="000000"/>
          <w:lang w:val="uk-UA"/>
        </w:rPr>
        <w:t>«Електрична енергія, формульне ціноутворення, без розподілу»</w:t>
      </w:r>
      <w:r w:rsidR="00DB06D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470E43" w:rsidRPr="00466278">
        <w:rPr>
          <w:rFonts w:ascii="Times New Roman" w:eastAsia="Times New Roman" w:hAnsi="Times New Roman" w:cs="Times New Roman"/>
          <w:color w:val="000000"/>
          <w:lang w:val="uk-UA"/>
        </w:rPr>
        <w:t>провести</w:t>
      </w:r>
      <w:r w:rsidR="001B62BA" w:rsidRPr="00466278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470E43" w:rsidRPr="00466278">
        <w:rPr>
          <w:rFonts w:ascii="Times New Roman" w:eastAsia="Times New Roman" w:hAnsi="Times New Roman" w:cs="Times New Roman"/>
          <w:color w:val="000000"/>
          <w:lang w:val="uk-UA"/>
        </w:rPr>
        <w:t>з використанням електронного каталогу</w:t>
      </w:r>
      <w:r w:rsidR="00A71640" w:rsidRPr="00466278">
        <w:rPr>
          <w:rFonts w:ascii="Times New Roman" w:eastAsia="Times New Roman" w:hAnsi="Times New Roman" w:cs="Times New Roman"/>
          <w:color w:val="000000"/>
          <w:lang w:val="uk-UA"/>
        </w:rPr>
        <w:t xml:space="preserve"> шляхом запиту пропозицій постачальників.</w:t>
      </w:r>
    </w:p>
    <w:p w14:paraId="0292F502" w14:textId="219551BB" w:rsidR="00701E24" w:rsidRPr="00466278" w:rsidRDefault="00623C2E" w:rsidP="00B52E00">
      <w:pPr>
        <w:spacing w:before="0" w:after="0"/>
        <w:ind w:firstLine="72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2. </w:t>
      </w:r>
      <w:r w:rsidR="00DB06DC">
        <w:rPr>
          <w:rFonts w:ascii="Times New Roman" w:hAnsi="Times New Roman" w:cs="Times New Roman"/>
          <w:shd w:val="clear" w:color="auto" w:fill="FFFFFF"/>
          <w:lang w:val="uk-UA"/>
        </w:rPr>
        <w:t>В</w:t>
      </w:r>
      <w:r w:rsidR="001258F8" w:rsidRPr="00466278">
        <w:rPr>
          <w:rFonts w:ascii="Times New Roman" w:hAnsi="Times New Roman" w:cs="Times New Roman"/>
          <w:shd w:val="clear" w:color="auto" w:fill="FFFFFF"/>
          <w:lang w:val="uk-UA"/>
        </w:rPr>
        <w:t>нести зміни до річного плану закупівель</w:t>
      </w:r>
      <w:r w:rsidRPr="00466278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4D16C054" w14:textId="11FF326F" w:rsidR="001B62BA" w:rsidRPr="00466278" w:rsidRDefault="00701E24" w:rsidP="00B52E00">
      <w:pPr>
        <w:spacing w:before="0" w:after="0"/>
        <w:ind w:firstLine="72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3. Затвердити </w:t>
      </w:r>
      <w:r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інформацію про характеристики товару та проєкт договору.</w:t>
      </w:r>
    </w:p>
    <w:p w14:paraId="5B277B8B" w14:textId="063E977B" w:rsidR="00623C2E" w:rsidRPr="00466278" w:rsidRDefault="00701E24" w:rsidP="00B52E00">
      <w:pPr>
        <w:spacing w:before="0" w:after="0"/>
        <w:ind w:firstLine="72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66278"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="00623C2E"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1B62BA"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Забезпечити оприлюднення в електронній системі закупівель </w:t>
      </w:r>
      <w:r w:rsidR="00A71640"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відповідно до вимог Закону з урахуванням Особливостей </w:t>
      </w:r>
      <w:r w:rsidR="00853C6C" w:rsidRPr="00466278">
        <w:rPr>
          <w:rFonts w:ascii="Times New Roman" w:hAnsi="Times New Roman" w:cs="Times New Roman"/>
          <w:shd w:val="clear" w:color="auto" w:fill="FFFFFF"/>
          <w:lang w:val="uk-UA"/>
        </w:rPr>
        <w:t>змін до річного плану закупівель</w:t>
      </w:r>
      <w:r w:rsidR="003E08CD" w:rsidRPr="00466278">
        <w:rPr>
          <w:rFonts w:ascii="Times New Roman" w:hAnsi="Times New Roman" w:cs="Times New Roman"/>
          <w:shd w:val="clear" w:color="auto" w:fill="FFFFFF"/>
          <w:lang w:val="uk-UA"/>
        </w:rPr>
        <w:t>,</w:t>
      </w:r>
      <w:r w:rsidR="00853C6C"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1B62BA" w:rsidRPr="00466278">
        <w:rPr>
          <w:rFonts w:ascii="Times New Roman" w:hAnsi="Times New Roman" w:cs="Times New Roman"/>
          <w:shd w:val="clear" w:color="auto" w:fill="FFFFFF"/>
          <w:lang w:val="uk-UA"/>
        </w:rPr>
        <w:t>звіт</w:t>
      </w:r>
      <w:r w:rsidR="00BA07CC" w:rsidRPr="00466278">
        <w:rPr>
          <w:rFonts w:ascii="Times New Roman" w:hAnsi="Times New Roman" w:cs="Times New Roman"/>
          <w:shd w:val="clear" w:color="auto" w:fill="FFFFFF"/>
          <w:lang w:val="uk-UA"/>
        </w:rPr>
        <w:t>у</w:t>
      </w:r>
      <w:r w:rsidR="001B62BA"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 про договір про закупівлю, укладений без використання електронної системи закупівель</w:t>
      </w:r>
      <w:r w:rsidR="003E08CD"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, </w:t>
      </w:r>
      <w:r w:rsidR="003E08CD" w:rsidRPr="00466278">
        <w:rPr>
          <w:rFonts w:ascii="Times New Roman" w:hAnsi="Times New Roman" w:cs="Times New Roman"/>
          <w:lang w:val="uk-UA"/>
        </w:rPr>
        <w:t>договору про закупівлю та всіх додатки до нього.</w:t>
      </w:r>
    </w:p>
    <w:p w14:paraId="132C52D3" w14:textId="77777777" w:rsidR="00623C2E" w:rsidRPr="00466278" w:rsidRDefault="00623C2E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</w:p>
    <w:p w14:paraId="114E5FAC" w14:textId="77777777" w:rsidR="00623C2E" w:rsidRPr="00466278" w:rsidRDefault="00623C2E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</w:p>
    <w:p w14:paraId="63E2C177" w14:textId="77777777" w:rsidR="001B62BA" w:rsidRPr="00466278" w:rsidRDefault="001B62BA" w:rsidP="00B52E00">
      <w:pPr>
        <w:pStyle w:val="ShiftAlt"/>
        <w:spacing w:line="240" w:lineRule="auto"/>
        <w:ind w:firstLine="0"/>
        <w:rPr>
          <w:rFonts w:cs="Times New Roman"/>
          <w:sz w:val="22"/>
          <w:szCs w:val="22"/>
        </w:rPr>
      </w:pPr>
      <w:r w:rsidRPr="00466278">
        <w:rPr>
          <w:rFonts w:cs="Times New Roman"/>
          <w:sz w:val="22"/>
          <w:szCs w:val="22"/>
        </w:rPr>
        <w:t>Уповноважена особа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342"/>
        <w:gridCol w:w="1152"/>
        <w:gridCol w:w="3179"/>
      </w:tblGrid>
      <w:tr w:rsidR="001B62BA" w:rsidRPr="00466278" w14:paraId="3E37161A" w14:textId="77777777" w:rsidTr="00B52E00">
        <w:tc>
          <w:tcPr>
            <w:tcW w:w="2933" w:type="dxa"/>
          </w:tcPr>
          <w:p w14:paraId="5C5E8A8A" w14:textId="4D67E2AE" w:rsidR="001B62BA" w:rsidRPr="00466278" w:rsidRDefault="001B62BA">
            <w:pPr>
              <w:spacing w:before="0" w:after="0"/>
              <w:ind w:firstLine="0"/>
              <w:jc w:val="left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342" w:type="dxa"/>
          </w:tcPr>
          <w:p w14:paraId="31F5B9A2" w14:textId="344F10F0" w:rsidR="001B62BA" w:rsidRPr="00466278" w:rsidRDefault="001B62BA" w:rsidP="00B52E00">
            <w:pPr>
              <w:spacing w:before="0" w:after="0"/>
              <w:ind w:firstLine="0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lang w:val="uk-UA"/>
              </w:rPr>
            </w:pPr>
            <w:r w:rsidRPr="00466278"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lang w:val="uk-UA"/>
              </w:rPr>
              <w:t>___________</w:t>
            </w:r>
          </w:p>
          <w:p w14:paraId="3ADF4C1A" w14:textId="256FF8AA" w:rsidR="001B62BA" w:rsidRPr="00466278" w:rsidRDefault="001B62BA" w:rsidP="00B52E00">
            <w:pPr>
              <w:pStyle w:val="ShiftAlt"/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23774987" w14:textId="77777777" w:rsidR="001B62BA" w:rsidRPr="00466278" w:rsidRDefault="001B62BA" w:rsidP="00DB06DC">
            <w:pPr>
              <w:spacing w:before="0" w:after="0"/>
              <w:ind w:firstLine="0"/>
              <w:jc w:val="both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3179" w:type="dxa"/>
          </w:tcPr>
          <w:p w14:paraId="324C8FD8" w14:textId="0EE50841" w:rsidR="001B62BA" w:rsidRPr="00466278" w:rsidRDefault="00DB06DC" w:rsidP="00DB06DC">
            <w:pPr>
              <w:spacing w:before="0" w:after="0"/>
              <w:ind w:firstLine="0"/>
              <w:jc w:val="both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lang w:val="uk-UA"/>
              </w:rPr>
              <w:t xml:space="preserve">        Ірина ПЕТРЕНКО</w:t>
            </w:r>
          </w:p>
        </w:tc>
      </w:tr>
    </w:tbl>
    <w:p w14:paraId="75538EA9" w14:textId="77777777" w:rsidR="00C079D0" w:rsidRPr="00466278" w:rsidRDefault="00C079D0">
      <w:pPr>
        <w:spacing w:before="0" w:after="0"/>
        <w:ind w:firstLine="720"/>
        <w:jc w:val="left"/>
        <w:rPr>
          <w:rFonts w:ascii="Times New Roman" w:hAnsi="Times New Roman" w:cs="Times New Roman"/>
          <w:lang w:val="uk-UA"/>
        </w:rPr>
      </w:pPr>
    </w:p>
    <w:sectPr w:rsidR="00C079D0" w:rsidRPr="00466278" w:rsidSect="003360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271F9" w14:textId="77777777" w:rsidR="008474A7" w:rsidRDefault="008474A7" w:rsidP="0033606F">
      <w:pPr>
        <w:spacing w:before="0" w:after="0"/>
      </w:pPr>
      <w:r>
        <w:separator/>
      </w:r>
    </w:p>
  </w:endnote>
  <w:endnote w:type="continuationSeparator" w:id="0">
    <w:p w14:paraId="2E78BE32" w14:textId="77777777" w:rsidR="008474A7" w:rsidRDefault="008474A7" w:rsidP="0033606F">
      <w:pPr>
        <w:spacing w:before="0" w:after="0"/>
      </w:pPr>
      <w:r>
        <w:continuationSeparator/>
      </w:r>
    </w:p>
  </w:endnote>
  <w:endnote w:type="continuationNotice" w:id="1">
    <w:p w14:paraId="56414451" w14:textId="77777777" w:rsidR="008474A7" w:rsidRDefault="008474A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53C42" w14:textId="77777777" w:rsidR="008474A7" w:rsidRDefault="008474A7" w:rsidP="0033606F">
      <w:pPr>
        <w:spacing w:before="0" w:after="0"/>
      </w:pPr>
      <w:r>
        <w:separator/>
      </w:r>
    </w:p>
  </w:footnote>
  <w:footnote w:type="continuationSeparator" w:id="0">
    <w:p w14:paraId="5009CC70" w14:textId="77777777" w:rsidR="008474A7" w:rsidRDefault="008474A7" w:rsidP="0033606F">
      <w:pPr>
        <w:spacing w:before="0" w:after="0"/>
      </w:pPr>
      <w:r>
        <w:continuationSeparator/>
      </w:r>
    </w:p>
  </w:footnote>
  <w:footnote w:type="continuationNotice" w:id="1">
    <w:p w14:paraId="2537D072" w14:textId="77777777" w:rsidR="008474A7" w:rsidRDefault="008474A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47BE"/>
    <w:multiLevelType w:val="hybridMultilevel"/>
    <w:tmpl w:val="5BBCD7A2"/>
    <w:lvl w:ilvl="0" w:tplc="DA1843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B57E4"/>
    <w:multiLevelType w:val="hybridMultilevel"/>
    <w:tmpl w:val="1E3A1C3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F47923"/>
    <w:multiLevelType w:val="hybridMultilevel"/>
    <w:tmpl w:val="F1D4E11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820490"/>
    <w:multiLevelType w:val="hybridMultilevel"/>
    <w:tmpl w:val="5218F8DE"/>
    <w:lvl w:ilvl="0" w:tplc="FA841E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0E"/>
    <w:rsid w:val="0000177E"/>
    <w:rsid w:val="00020647"/>
    <w:rsid w:val="000268F0"/>
    <w:rsid w:val="00052C8A"/>
    <w:rsid w:val="000973DA"/>
    <w:rsid w:val="000A2765"/>
    <w:rsid w:val="000F0010"/>
    <w:rsid w:val="0012420E"/>
    <w:rsid w:val="001258F8"/>
    <w:rsid w:val="001B62BA"/>
    <w:rsid w:val="001C6D8A"/>
    <w:rsid w:val="001E4BA5"/>
    <w:rsid w:val="001F35C0"/>
    <w:rsid w:val="00282E93"/>
    <w:rsid w:val="002E2E38"/>
    <w:rsid w:val="0030760F"/>
    <w:rsid w:val="00334C3F"/>
    <w:rsid w:val="0033606F"/>
    <w:rsid w:val="003925AF"/>
    <w:rsid w:val="003C08F5"/>
    <w:rsid w:val="003E08CD"/>
    <w:rsid w:val="00413501"/>
    <w:rsid w:val="004158EC"/>
    <w:rsid w:val="00444A64"/>
    <w:rsid w:val="00466278"/>
    <w:rsid w:val="00470E43"/>
    <w:rsid w:val="00472122"/>
    <w:rsid w:val="0047288A"/>
    <w:rsid w:val="005011BB"/>
    <w:rsid w:val="00571B10"/>
    <w:rsid w:val="005B29A2"/>
    <w:rsid w:val="005D4EE0"/>
    <w:rsid w:val="00623C2E"/>
    <w:rsid w:val="00641D25"/>
    <w:rsid w:val="006D3A4B"/>
    <w:rsid w:val="00701E24"/>
    <w:rsid w:val="00705B84"/>
    <w:rsid w:val="007213F6"/>
    <w:rsid w:val="0072512F"/>
    <w:rsid w:val="0076172D"/>
    <w:rsid w:val="007A430C"/>
    <w:rsid w:val="007D492B"/>
    <w:rsid w:val="008474A7"/>
    <w:rsid w:val="00853C6C"/>
    <w:rsid w:val="00860B31"/>
    <w:rsid w:val="00865940"/>
    <w:rsid w:val="008A707B"/>
    <w:rsid w:val="0094670E"/>
    <w:rsid w:val="009B0881"/>
    <w:rsid w:val="009D3D46"/>
    <w:rsid w:val="009E4772"/>
    <w:rsid w:val="00A05AE6"/>
    <w:rsid w:val="00A10D5D"/>
    <w:rsid w:val="00A71640"/>
    <w:rsid w:val="00A83E10"/>
    <w:rsid w:val="00A912F1"/>
    <w:rsid w:val="00B455FF"/>
    <w:rsid w:val="00B52E00"/>
    <w:rsid w:val="00B55DEF"/>
    <w:rsid w:val="00B90BBF"/>
    <w:rsid w:val="00BA07CC"/>
    <w:rsid w:val="00C079D0"/>
    <w:rsid w:val="00C72685"/>
    <w:rsid w:val="00D875E6"/>
    <w:rsid w:val="00DA5178"/>
    <w:rsid w:val="00DB06DC"/>
    <w:rsid w:val="00ED5383"/>
    <w:rsid w:val="00F51398"/>
    <w:rsid w:val="00FB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C2CD0"/>
  <w15:docId w15:val="{904FDCCB-DCEA-45B6-A33E-545583F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43"/>
    <w:pPr>
      <w:spacing w:before="120" w:after="120" w:line="240" w:lineRule="auto"/>
      <w:ind w:firstLine="709"/>
      <w:jc w:val="center"/>
    </w:pPr>
    <w:rPr>
      <w:rFonts w:ascii="Calibri" w:hAnsi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trl">
    <w:name w:val="Статья_заголовок 1 (Статья ___Ctrl)"/>
    <w:next w:val="Ctrl"/>
    <w:uiPriority w:val="1"/>
    <w:rsid w:val="0033606F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Ctrl">
    <w:name w:val="Статья_основной_текст (Статья ___Ctrl)"/>
    <w:uiPriority w:val="1"/>
    <w:rsid w:val="0033606F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ShiftAlt">
    <w:name w:val="Додаток_основной_текст (Додаток___Shift+Alt)"/>
    <w:uiPriority w:val="2"/>
    <w:rsid w:val="0033606F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styleId="a4">
    <w:name w:val="header"/>
    <w:basedOn w:val="a"/>
    <w:link w:val="a5"/>
    <w:uiPriority w:val="99"/>
    <w:unhideWhenUsed/>
    <w:rsid w:val="0033606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33606F"/>
    <w:rPr>
      <w:rFonts w:ascii="Calibri" w:hAnsi="Calibri"/>
      <w:lang w:val="ru-RU" w:eastAsia="en-US"/>
    </w:rPr>
  </w:style>
  <w:style w:type="paragraph" w:styleId="a6">
    <w:name w:val="footer"/>
    <w:basedOn w:val="a"/>
    <w:link w:val="a7"/>
    <w:uiPriority w:val="99"/>
    <w:unhideWhenUsed/>
    <w:rsid w:val="0033606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3606F"/>
    <w:rPr>
      <w:rFonts w:ascii="Calibri" w:hAnsi="Calibri"/>
      <w:lang w:val="ru-RU" w:eastAsia="en-US"/>
    </w:rPr>
  </w:style>
  <w:style w:type="paragraph" w:styleId="a8">
    <w:name w:val="List Paragraph"/>
    <w:basedOn w:val="a"/>
    <w:uiPriority w:val="34"/>
    <w:qFormat/>
    <w:rsid w:val="001B62B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258F8"/>
    <w:rPr>
      <w:color w:val="0000FF"/>
      <w:u w:val="single"/>
    </w:rPr>
  </w:style>
  <w:style w:type="paragraph" w:customStyle="1" w:styleId="rvps2">
    <w:name w:val="rvps2"/>
    <w:basedOn w:val="a"/>
    <w:rsid w:val="00470E4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Revision"/>
    <w:hidden/>
    <w:uiPriority w:val="99"/>
    <w:semiHidden/>
    <w:rsid w:val="00413501"/>
    <w:pPr>
      <w:spacing w:after="0" w:line="240" w:lineRule="auto"/>
    </w:pPr>
    <w:rPr>
      <w:rFonts w:ascii="Calibri" w:hAnsi="Calibri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973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73DA"/>
    <w:rPr>
      <w:rFonts w:ascii="Segoe UI" w:hAnsi="Segoe UI" w:cs="Segoe UI"/>
      <w:sz w:val="18"/>
      <w:szCs w:val="18"/>
      <w:lang w:val="ru-RU" w:eastAsia="en-US"/>
    </w:rPr>
  </w:style>
  <w:style w:type="paragraph" w:customStyle="1" w:styleId="anchor">
    <w:name w:val="anchor"/>
    <w:basedOn w:val="a"/>
    <w:rsid w:val="00701E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5A56C87B-A114-452B-A072-C0EA37705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6FB17-679E-4386-B719-E9F301675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4FF7A-15AB-4CAE-801E-6D23680D0388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Ілона Тарнопольська</dc:creator>
  <cp:keywords/>
  <dc:description/>
  <cp:lastModifiedBy>Пользователь</cp:lastModifiedBy>
  <cp:revision>6</cp:revision>
  <dcterms:created xsi:type="dcterms:W3CDTF">2024-03-20T13:03:00Z</dcterms:created>
  <dcterms:modified xsi:type="dcterms:W3CDTF">2024-05-24T11:12:00Z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